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20" w:rsidRPr="00D51120" w:rsidRDefault="007B39C5" w:rsidP="00D51120">
      <w:pPr>
        <w:rPr>
          <w:sz w:val="20"/>
        </w:rPr>
      </w:pPr>
      <w:r>
        <w:t>Saar-Pächter</w:t>
      </w:r>
      <w:r w:rsidR="00D51120">
        <w:t xml:space="preserve"> </w:t>
      </w:r>
      <w:r>
        <w:t>Meldungen an</w:t>
      </w:r>
      <w:r w:rsidR="00D672F3">
        <w:t>:</w:t>
      </w:r>
    </w:p>
    <w:p w:rsidR="004534BC" w:rsidRPr="00D672F3" w:rsidRDefault="000C3A7E">
      <w:pPr>
        <w:pStyle w:val="Kopfzeile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Christian Hofmann</w:t>
      </w:r>
      <w:r w:rsidR="00D51120" w:rsidRPr="00D672F3">
        <w:rPr>
          <w:szCs w:val="24"/>
        </w:rPr>
        <w:t>:</w:t>
      </w:r>
      <w:r w:rsidR="00D672F3" w:rsidRPr="00D672F3">
        <w:rPr>
          <w:szCs w:val="24"/>
        </w:rPr>
        <w:tab/>
        <w:t xml:space="preserve">Mobil: </w:t>
      </w:r>
      <w:r>
        <w:rPr>
          <w:szCs w:val="24"/>
        </w:rPr>
        <w:t>0172 6809902</w:t>
      </w:r>
    </w:p>
    <w:p w:rsidR="004534BC" w:rsidRPr="00D672F3" w:rsidRDefault="00D672F3" w:rsidP="00D672F3">
      <w:pPr>
        <w:ind w:left="1418" w:firstLine="709"/>
        <w:rPr>
          <w:szCs w:val="24"/>
        </w:rPr>
      </w:pPr>
      <w:r w:rsidRPr="00D672F3">
        <w:rPr>
          <w:szCs w:val="24"/>
        </w:rPr>
        <w:t>Tel.: 06835-</w:t>
      </w:r>
      <w:r w:rsidR="000C3A7E">
        <w:rPr>
          <w:szCs w:val="24"/>
        </w:rPr>
        <w:t>6058928</w:t>
      </w:r>
    </w:p>
    <w:p w:rsidR="004534BC" w:rsidRDefault="004534BC">
      <w:pPr>
        <w:rPr>
          <w:b/>
          <w:bCs/>
          <w:sz w:val="28"/>
        </w:rPr>
      </w:pPr>
    </w:p>
    <w:p w:rsidR="004534BC" w:rsidRDefault="000A5518">
      <w:pPr>
        <w:rPr>
          <w:b/>
          <w:bCs/>
        </w:rPr>
      </w:pPr>
      <w:r>
        <w:rPr>
          <w:b/>
          <w:bCs/>
        </w:rPr>
        <w:t>Pachtgemeinschaft</w:t>
      </w:r>
      <w:r w:rsidR="00360F06">
        <w:rPr>
          <w:b/>
          <w:bCs/>
        </w:rPr>
        <w:t xml:space="preserve"> </w:t>
      </w:r>
      <w:r>
        <w:rPr>
          <w:b/>
          <w:bCs/>
        </w:rPr>
        <w:t>„</w:t>
      </w:r>
      <w:r w:rsidR="00360F06">
        <w:rPr>
          <w:b/>
          <w:bCs/>
        </w:rPr>
        <w:t>Untere Saar</w:t>
      </w:r>
      <w:r>
        <w:rPr>
          <w:b/>
          <w:bCs/>
        </w:rPr>
        <w:t>“</w:t>
      </w:r>
      <w:bookmarkStart w:id="0" w:name="_GoBack"/>
      <w:bookmarkEnd w:id="0"/>
    </w:p>
    <w:p w:rsidR="004534BC" w:rsidRDefault="00360F06">
      <w:pPr>
        <w:rPr>
          <w:b/>
          <w:bCs/>
        </w:rPr>
      </w:pPr>
      <w:r>
        <w:rPr>
          <w:b/>
          <w:bCs/>
        </w:rPr>
        <w:t>VAF Saarlouis</w:t>
      </w:r>
      <w:r w:rsidR="00DE444C">
        <w:rPr>
          <w:b/>
          <w:bCs/>
        </w:rPr>
        <w:t xml:space="preserve"> </w:t>
      </w:r>
      <w:proofErr w:type="spellStart"/>
      <w:r w:rsidR="007B39C5">
        <w:rPr>
          <w:b/>
          <w:bCs/>
        </w:rPr>
        <w:t>Ensdorf</w:t>
      </w:r>
      <w:proofErr w:type="spellEnd"/>
    </w:p>
    <w:p w:rsidR="004534BC" w:rsidRDefault="007B39C5">
      <w:pPr>
        <w:rPr>
          <w:b/>
          <w:bCs/>
        </w:rPr>
      </w:pPr>
      <w:r>
        <w:rPr>
          <w:b/>
          <w:bCs/>
        </w:rPr>
        <w:t>AG</w:t>
      </w:r>
      <w:r w:rsidR="00360F06">
        <w:rPr>
          <w:b/>
          <w:bCs/>
        </w:rPr>
        <w:t>V Völklingen</w:t>
      </w:r>
    </w:p>
    <w:p w:rsidR="004534BC" w:rsidRDefault="004534BC">
      <w:pPr>
        <w:rPr>
          <w:b/>
          <w:bCs/>
        </w:rPr>
      </w:pPr>
      <w:r>
        <w:rPr>
          <w:b/>
          <w:bCs/>
        </w:rPr>
        <w:t>ASV-</w:t>
      </w:r>
      <w:r w:rsidR="00360F06">
        <w:rPr>
          <w:b/>
          <w:bCs/>
        </w:rPr>
        <w:t>Saarbrücken</w:t>
      </w:r>
    </w:p>
    <w:p w:rsidR="004534BC" w:rsidRDefault="004534BC">
      <w:pPr>
        <w:rPr>
          <w:b/>
          <w:bCs/>
        </w:rPr>
      </w:pPr>
      <w:r>
        <w:rPr>
          <w:b/>
          <w:bCs/>
        </w:rPr>
        <w:t>ASV</w:t>
      </w:r>
      <w:r w:rsidR="00360F06">
        <w:rPr>
          <w:b/>
          <w:bCs/>
        </w:rPr>
        <w:t xml:space="preserve"> Beckingen</w:t>
      </w:r>
    </w:p>
    <w:p w:rsidR="000C3A7E" w:rsidRDefault="000C3A7E">
      <w:pPr>
        <w:rPr>
          <w:b/>
          <w:bCs/>
        </w:rPr>
      </w:pPr>
      <w:r>
        <w:rPr>
          <w:b/>
          <w:bCs/>
        </w:rPr>
        <w:t>ASV Merzig</w:t>
      </w:r>
    </w:p>
    <w:p w:rsidR="004534BC" w:rsidRDefault="004534BC">
      <w:pPr>
        <w:rPr>
          <w:b/>
          <w:bCs/>
          <w:sz w:val="40"/>
        </w:rPr>
      </w:pPr>
    </w:p>
    <w:p w:rsidR="004534BC" w:rsidRDefault="004534BC">
      <w:pPr>
        <w:rPr>
          <w:b/>
          <w:bCs/>
          <w:sz w:val="40"/>
        </w:rPr>
      </w:pPr>
      <w:r>
        <w:rPr>
          <w:b/>
          <w:bCs/>
          <w:sz w:val="40"/>
        </w:rPr>
        <w:t>Pachtgewässer Saar:</w:t>
      </w:r>
    </w:p>
    <w:p w:rsidR="004534BC" w:rsidRDefault="004534BC" w:rsidP="00360F06">
      <w:pPr>
        <w:ind w:left="3545"/>
      </w:pPr>
      <w:r>
        <w:t xml:space="preserve"> </w:t>
      </w:r>
    </w:p>
    <w:p w:rsidR="00360F06" w:rsidRDefault="00360F06">
      <w:pPr>
        <w:pStyle w:val="Kopfzeile"/>
        <w:tabs>
          <w:tab w:val="clear" w:pos="4536"/>
          <w:tab w:val="clear" w:pos="9072"/>
          <w:tab w:val="left" w:pos="0"/>
        </w:tabs>
      </w:pPr>
    </w:p>
    <w:p w:rsidR="00360F06" w:rsidRDefault="00360F06">
      <w:pPr>
        <w:pStyle w:val="Kopfzeile"/>
        <w:tabs>
          <w:tab w:val="clear" w:pos="4536"/>
          <w:tab w:val="clear" w:pos="9072"/>
          <w:tab w:val="left" w:pos="0"/>
        </w:tabs>
      </w:pPr>
    </w:p>
    <w:p w:rsidR="004534BC" w:rsidRDefault="004534BC">
      <w:pPr>
        <w:pStyle w:val="berschrift4"/>
      </w:pPr>
      <w:proofErr w:type="spellStart"/>
      <w:r>
        <w:t>Brachsenregion</w:t>
      </w:r>
      <w:proofErr w:type="spellEnd"/>
    </w:p>
    <w:p w:rsidR="004534BC" w:rsidRDefault="004534BC">
      <w:pPr>
        <w:rPr>
          <w:sz w:val="8"/>
        </w:rPr>
      </w:pPr>
    </w:p>
    <w:p w:rsidR="004534BC" w:rsidRDefault="004534BC">
      <w:pPr>
        <w:rPr>
          <w:b/>
          <w:bCs/>
        </w:rPr>
      </w:pPr>
      <w:r>
        <w:rPr>
          <w:b/>
          <w:bCs/>
        </w:rPr>
        <w:t>vorhandene Fischarten:</w:t>
      </w:r>
    </w:p>
    <w:p w:rsidR="004534BC" w:rsidRDefault="004534BC">
      <w:pPr>
        <w:rPr>
          <w:sz w:val="8"/>
        </w:rPr>
      </w:pPr>
    </w:p>
    <w:p w:rsidR="004534BC" w:rsidRDefault="004534BC">
      <w:pPr>
        <w:pStyle w:val="Kopfzeile"/>
        <w:tabs>
          <w:tab w:val="clear" w:pos="4536"/>
          <w:tab w:val="clear" w:pos="9072"/>
        </w:tabs>
      </w:pPr>
      <w:r>
        <w:t>Forellen, Barben, Schleien, Barsche</w:t>
      </w:r>
    </w:p>
    <w:p w:rsidR="004534BC" w:rsidRDefault="004534BC">
      <w:pPr>
        <w:pStyle w:val="Kopfzeile"/>
        <w:tabs>
          <w:tab w:val="clear" w:pos="4536"/>
          <w:tab w:val="clear" w:pos="9072"/>
          <w:tab w:val="left" w:pos="0"/>
        </w:tabs>
        <w:rPr>
          <w:bCs/>
          <w:sz w:val="20"/>
        </w:rPr>
      </w:pPr>
      <w:r>
        <w:t>Welse, Hechte, Karpfen, Zander und alle Weißfischarten</w:t>
      </w:r>
    </w:p>
    <w:p w:rsidR="004534BC" w:rsidRDefault="004534BC">
      <w:pPr>
        <w:tabs>
          <w:tab w:val="left" w:pos="3261"/>
        </w:tabs>
        <w:rPr>
          <w:bCs/>
          <w:sz w:val="20"/>
        </w:rPr>
      </w:pPr>
      <w:r>
        <w:rPr>
          <w:bCs/>
          <w:sz w:val="20"/>
        </w:rPr>
        <w:t xml:space="preserve">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</w:t>
      </w:r>
      <w:r>
        <w:rPr>
          <w:bCs/>
          <w:sz w:val="20"/>
        </w:rPr>
        <w:tab/>
      </w:r>
    </w:p>
    <w:p w:rsidR="004534BC" w:rsidRDefault="00E03548">
      <w:pPr>
        <w:rPr>
          <w:sz w:val="5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280035</wp:posOffset>
            </wp:positionV>
            <wp:extent cx="4572000" cy="2181225"/>
            <wp:effectExtent l="0" t="0" r="0" b="0"/>
            <wp:wrapNone/>
            <wp:docPr id="2" name="Bild 2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E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4BC" w:rsidRDefault="004534BC">
      <w:pPr>
        <w:jc w:val="center"/>
        <w:rPr>
          <w:sz w:val="56"/>
        </w:rPr>
      </w:pPr>
    </w:p>
    <w:p w:rsidR="004534BC" w:rsidRDefault="004534BC">
      <w:pPr>
        <w:pStyle w:val="berschrift1"/>
        <w:ind w:left="1418"/>
        <w:jc w:val="left"/>
      </w:pPr>
      <w:r>
        <w:t xml:space="preserve">      </w:t>
      </w:r>
    </w:p>
    <w:p w:rsidR="004534BC" w:rsidRDefault="004534BC">
      <w:pPr>
        <w:pStyle w:val="berschrift1"/>
        <w:ind w:left="1418"/>
        <w:jc w:val="left"/>
      </w:pPr>
      <w:r>
        <w:t xml:space="preserve">    </w:t>
      </w:r>
    </w:p>
    <w:p w:rsidR="004534BC" w:rsidRDefault="00E03548">
      <w:pPr>
        <w:framePr w:hSpace="141" w:wrap="around" w:vAnchor="text" w:hAnchor="page" w:x="11416" w:y="-1513"/>
      </w:pPr>
      <w:r>
        <w:rPr>
          <w:noProof/>
        </w:rPr>
        <w:drawing>
          <wp:inline distT="0" distB="0" distL="0" distR="0">
            <wp:extent cx="1076325" cy="1371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BC" w:rsidRDefault="004534BC">
      <w:pPr>
        <w:pStyle w:val="berschrift1"/>
        <w:ind w:left="1418"/>
        <w:jc w:val="left"/>
      </w:pPr>
    </w:p>
    <w:p w:rsidR="004534BC" w:rsidRDefault="004534BC">
      <w:pPr>
        <w:pStyle w:val="berschrift1"/>
        <w:ind w:left="1418"/>
        <w:jc w:val="left"/>
      </w:pPr>
      <w:r>
        <w:t xml:space="preserve">  </w:t>
      </w:r>
    </w:p>
    <w:p w:rsidR="004534BC" w:rsidRDefault="004534BC">
      <w:pPr>
        <w:pStyle w:val="berschrift1"/>
        <w:ind w:left="1418"/>
        <w:jc w:val="left"/>
      </w:pPr>
    </w:p>
    <w:p w:rsidR="004534BC" w:rsidRDefault="004534BC" w:rsidP="00DE444C">
      <w:pPr>
        <w:pStyle w:val="berschrift1"/>
      </w:pPr>
      <w:r>
        <w:t>Einladung</w:t>
      </w:r>
    </w:p>
    <w:p w:rsidR="004534BC" w:rsidRDefault="004534BC" w:rsidP="00DE444C">
      <w:pPr>
        <w:jc w:val="center"/>
      </w:pPr>
    </w:p>
    <w:p w:rsidR="004534BC" w:rsidRDefault="004534BC" w:rsidP="00DE444C">
      <w:pPr>
        <w:jc w:val="center"/>
        <w:rPr>
          <w:sz w:val="54"/>
        </w:rPr>
      </w:pPr>
      <w:r>
        <w:rPr>
          <w:sz w:val="54"/>
        </w:rPr>
        <w:t>zum</w:t>
      </w:r>
    </w:p>
    <w:p w:rsidR="004534BC" w:rsidRDefault="004534BC" w:rsidP="00DE444C">
      <w:pPr>
        <w:jc w:val="center"/>
      </w:pPr>
    </w:p>
    <w:p w:rsidR="004534BC" w:rsidRDefault="004534BC" w:rsidP="00DE444C">
      <w:pPr>
        <w:jc w:val="center"/>
        <w:rPr>
          <w:sz w:val="54"/>
        </w:rPr>
      </w:pPr>
      <w:r>
        <w:rPr>
          <w:sz w:val="54"/>
        </w:rPr>
        <w:t xml:space="preserve"> </w:t>
      </w:r>
      <w:r w:rsidR="00360F06">
        <w:rPr>
          <w:sz w:val="54"/>
        </w:rPr>
        <w:t>Schwarzmundgrundel</w:t>
      </w:r>
      <w:r w:rsidR="00DE444C">
        <w:rPr>
          <w:sz w:val="54"/>
        </w:rPr>
        <w:t>-</w:t>
      </w:r>
    </w:p>
    <w:p w:rsidR="00360F06" w:rsidRDefault="00360F06" w:rsidP="00DE444C">
      <w:pPr>
        <w:jc w:val="center"/>
        <w:rPr>
          <w:sz w:val="54"/>
        </w:rPr>
      </w:pPr>
      <w:r>
        <w:rPr>
          <w:sz w:val="54"/>
        </w:rPr>
        <w:t>Fischen</w:t>
      </w:r>
    </w:p>
    <w:p w:rsidR="004534BC" w:rsidRDefault="004534BC" w:rsidP="00DE444C">
      <w:pPr>
        <w:jc w:val="center"/>
      </w:pPr>
    </w:p>
    <w:p w:rsidR="004534BC" w:rsidRDefault="004534BC" w:rsidP="00DE444C">
      <w:pPr>
        <w:jc w:val="center"/>
        <w:rPr>
          <w:sz w:val="54"/>
        </w:rPr>
      </w:pPr>
      <w:r>
        <w:rPr>
          <w:sz w:val="54"/>
        </w:rPr>
        <w:t>der</w:t>
      </w:r>
    </w:p>
    <w:p w:rsidR="004534BC" w:rsidRDefault="00AC5C48" w:rsidP="00DE444C">
      <w:pPr>
        <w:pStyle w:val="berschrift5"/>
        <w:ind w:left="0" w:firstLine="0"/>
        <w:jc w:val="center"/>
      </w:pPr>
      <w:r>
        <w:t>Saarpächter</w:t>
      </w:r>
    </w:p>
    <w:p w:rsidR="004534BC" w:rsidRPr="00DE444C" w:rsidRDefault="004534BC" w:rsidP="00DE444C">
      <w:pPr>
        <w:jc w:val="center"/>
        <w:rPr>
          <w:sz w:val="54"/>
        </w:rPr>
      </w:pPr>
    </w:p>
    <w:p w:rsidR="004534BC" w:rsidRDefault="004534BC" w:rsidP="00DE444C">
      <w:pPr>
        <w:jc w:val="center"/>
        <w:rPr>
          <w:sz w:val="20"/>
        </w:rPr>
      </w:pPr>
      <w:r>
        <w:rPr>
          <w:sz w:val="54"/>
        </w:rPr>
        <w:t>am</w:t>
      </w:r>
    </w:p>
    <w:p w:rsidR="004534BC" w:rsidRDefault="00100B62" w:rsidP="00DE444C">
      <w:pPr>
        <w:jc w:val="center"/>
        <w:rPr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287655</wp:posOffset>
            </wp:positionV>
            <wp:extent cx="2000250" cy="1200150"/>
            <wp:effectExtent l="19050" t="0" r="0" b="0"/>
            <wp:wrapNone/>
            <wp:docPr id="6" name="Bild 1" descr="Schwarzmundgrundel, Neogobius melanosto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arzmundgrundel, Neogobius melanostom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F06">
        <w:rPr>
          <w:b/>
          <w:sz w:val="44"/>
        </w:rPr>
        <w:t>Sonntag, den</w:t>
      </w:r>
      <w:r w:rsidR="004534BC">
        <w:rPr>
          <w:b/>
          <w:sz w:val="44"/>
        </w:rPr>
        <w:t xml:space="preserve"> </w:t>
      </w:r>
      <w:r w:rsidR="000C3A7E">
        <w:rPr>
          <w:b/>
          <w:sz w:val="44"/>
        </w:rPr>
        <w:t>2</w:t>
      </w:r>
      <w:r w:rsidR="009921C2">
        <w:rPr>
          <w:b/>
          <w:sz w:val="44"/>
        </w:rPr>
        <w:t>2</w:t>
      </w:r>
      <w:r w:rsidR="009F73BB">
        <w:rPr>
          <w:b/>
          <w:sz w:val="44"/>
        </w:rPr>
        <w:t>.</w:t>
      </w:r>
      <w:r w:rsidR="00E03548">
        <w:rPr>
          <w:b/>
          <w:sz w:val="44"/>
        </w:rPr>
        <w:t>0</w:t>
      </w:r>
      <w:r w:rsidR="000C3A7E">
        <w:rPr>
          <w:b/>
          <w:sz w:val="44"/>
        </w:rPr>
        <w:t>9</w:t>
      </w:r>
      <w:r w:rsidR="009F73BB">
        <w:rPr>
          <w:b/>
          <w:sz w:val="44"/>
        </w:rPr>
        <w:t>.201</w:t>
      </w:r>
      <w:r w:rsidR="000C3A7E">
        <w:rPr>
          <w:b/>
          <w:sz w:val="44"/>
        </w:rPr>
        <w:t>9</w:t>
      </w:r>
    </w:p>
    <w:p w:rsidR="004534BC" w:rsidRDefault="004534BC">
      <w:pPr>
        <w:jc w:val="center"/>
      </w:pPr>
    </w:p>
    <w:sectPr w:rsidR="004534BC" w:rsidSect="001F56DC">
      <w:headerReference w:type="default" r:id="rId9"/>
      <w:pgSz w:w="16840" w:h="11907" w:orient="landscape" w:code="9"/>
      <w:pgMar w:top="851" w:right="964" w:bottom="862" w:left="1134" w:header="425" w:footer="851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79" w:rsidRDefault="00C50C79">
      <w:r>
        <w:separator/>
      </w:r>
    </w:p>
  </w:endnote>
  <w:endnote w:type="continuationSeparator" w:id="0">
    <w:p w:rsidR="00C50C79" w:rsidRDefault="00C5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79" w:rsidRDefault="00C50C79">
      <w:r>
        <w:separator/>
      </w:r>
    </w:p>
  </w:footnote>
  <w:footnote w:type="continuationSeparator" w:id="0">
    <w:p w:rsidR="00C50C79" w:rsidRDefault="00C50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BC" w:rsidRDefault="004534BC">
    <w:pPr>
      <w:framePr w:w="1480" w:h="1141" w:hSpace="141" w:wrap="around" w:vAnchor="page" w:hAnchor="page" w:x="8983" w:y="721"/>
    </w:pPr>
  </w:p>
  <w:p w:rsidR="004534BC" w:rsidRDefault="004534BC">
    <w:pPr>
      <w:pStyle w:val="Kopfzeile"/>
    </w:pPr>
    <w:r>
      <w:t xml:space="preserve">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F73BB"/>
    <w:rsid w:val="000A5518"/>
    <w:rsid w:val="000C3A7E"/>
    <w:rsid w:val="000E3D8C"/>
    <w:rsid w:val="000F3ABD"/>
    <w:rsid w:val="00100B62"/>
    <w:rsid w:val="00116CEA"/>
    <w:rsid w:val="001F56DC"/>
    <w:rsid w:val="00357BFE"/>
    <w:rsid w:val="00360F06"/>
    <w:rsid w:val="004534BC"/>
    <w:rsid w:val="0045552C"/>
    <w:rsid w:val="004B08CD"/>
    <w:rsid w:val="004D7FBE"/>
    <w:rsid w:val="005E445C"/>
    <w:rsid w:val="00602F71"/>
    <w:rsid w:val="0066753B"/>
    <w:rsid w:val="006B1CFD"/>
    <w:rsid w:val="007B39C5"/>
    <w:rsid w:val="007D742D"/>
    <w:rsid w:val="008C6564"/>
    <w:rsid w:val="009921C2"/>
    <w:rsid w:val="009F73BB"/>
    <w:rsid w:val="00A57FB9"/>
    <w:rsid w:val="00A7014A"/>
    <w:rsid w:val="00AC5C48"/>
    <w:rsid w:val="00BE216F"/>
    <w:rsid w:val="00C50C79"/>
    <w:rsid w:val="00C93701"/>
    <w:rsid w:val="00D51120"/>
    <w:rsid w:val="00D672F3"/>
    <w:rsid w:val="00D8529E"/>
    <w:rsid w:val="00DE444C"/>
    <w:rsid w:val="00E03548"/>
    <w:rsid w:val="00E2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6DC"/>
    <w:rPr>
      <w:sz w:val="24"/>
    </w:rPr>
  </w:style>
  <w:style w:type="paragraph" w:styleId="berschrift1">
    <w:name w:val="heading 1"/>
    <w:basedOn w:val="Standard"/>
    <w:next w:val="Standard"/>
    <w:qFormat/>
    <w:rsid w:val="001F56DC"/>
    <w:pPr>
      <w:keepNext/>
      <w:jc w:val="center"/>
      <w:outlineLvl w:val="0"/>
    </w:pPr>
    <w:rPr>
      <w:b/>
      <w:sz w:val="72"/>
    </w:rPr>
  </w:style>
  <w:style w:type="paragraph" w:styleId="berschrift2">
    <w:name w:val="heading 2"/>
    <w:basedOn w:val="Standard"/>
    <w:next w:val="Standard"/>
    <w:qFormat/>
    <w:rsid w:val="001F56DC"/>
    <w:pPr>
      <w:keepNext/>
      <w:ind w:left="-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1F56DC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1F56DC"/>
    <w:pPr>
      <w:keepNext/>
      <w:outlineLvl w:val="3"/>
    </w:pPr>
    <w:rPr>
      <w:b/>
      <w:bCs/>
      <w:i/>
      <w:iCs/>
      <w:sz w:val="28"/>
    </w:rPr>
  </w:style>
  <w:style w:type="paragraph" w:styleId="berschrift5">
    <w:name w:val="heading 5"/>
    <w:basedOn w:val="Standard"/>
    <w:next w:val="Standard"/>
    <w:qFormat/>
    <w:rsid w:val="001F56DC"/>
    <w:pPr>
      <w:keepNext/>
      <w:ind w:left="709" w:firstLine="709"/>
      <w:outlineLvl w:val="4"/>
    </w:pPr>
    <w:rPr>
      <w:b/>
      <w:bCs/>
      <w:i/>
      <w:iCs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56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56D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F56DC"/>
    <w:rPr>
      <w:color w:val="0000FF"/>
      <w:u w:val="single"/>
    </w:rPr>
  </w:style>
  <w:style w:type="character" w:styleId="BesuchterHyperlink">
    <w:name w:val="FollowedHyperlink"/>
    <w:basedOn w:val="Absatz-Standardschriftart"/>
    <w:rsid w:val="001F56DC"/>
    <w:rPr>
      <w:color w:val="800080"/>
      <w:u w:val="single"/>
    </w:rPr>
  </w:style>
  <w:style w:type="paragraph" w:styleId="Dokumentstruktur">
    <w:name w:val="Document Map"/>
    <w:basedOn w:val="Standard"/>
    <w:semiHidden/>
    <w:rsid w:val="00360F06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9921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9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Eugen u. Monica Dillschneider</Company>
  <LinksUpToDate>false</LinksUpToDate>
  <CharactersWithSpaces>480</CharactersWithSpaces>
  <SharedDoc>false</SharedDoc>
  <HLinks>
    <vt:vector size="6" baseType="variant">
      <vt:variant>
        <vt:i4>1704176</vt:i4>
      </vt:variant>
      <vt:variant>
        <vt:i4>-1</vt:i4>
      </vt:variant>
      <vt:variant>
        <vt:i4>1027</vt:i4>
      </vt:variant>
      <vt:variant>
        <vt:i4>1</vt:i4>
      </vt:variant>
      <vt:variant>
        <vt:lpwstr>E:\Günni\ASV Merzig\Barbe 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Schilder Schönfließ</dc:creator>
  <cp:lastModifiedBy>hoffi</cp:lastModifiedBy>
  <cp:revision>5</cp:revision>
  <cp:lastPrinted>2018-01-04T15:00:00Z</cp:lastPrinted>
  <dcterms:created xsi:type="dcterms:W3CDTF">2018-01-04T15:00:00Z</dcterms:created>
  <dcterms:modified xsi:type="dcterms:W3CDTF">2019-03-01T05:30:00Z</dcterms:modified>
</cp:coreProperties>
</file>